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"/>
        <w:gridCol w:w="1836"/>
        <w:gridCol w:w="2501"/>
        <w:gridCol w:w="2040"/>
        <w:gridCol w:w="988"/>
        <w:gridCol w:w="642"/>
        <w:gridCol w:w="1626"/>
        <w:gridCol w:w="1275"/>
      </w:tblGrid>
      <w:tr w:rsidR="00EC6EF0" w:rsidRPr="004A7484" w:rsidTr="00FC1D21">
        <w:trPr>
          <w:trHeight w:val="1413"/>
        </w:trPr>
        <w:tc>
          <w:tcPr>
            <w:tcW w:w="176" w:type="pct"/>
            <w:vAlign w:val="center"/>
          </w:tcPr>
          <w:p w:rsidR="00CC7556" w:rsidRPr="004A7484" w:rsidRDefault="00CC7556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12" w:type="pct"/>
            <w:vAlign w:val="center"/>
          </w:tcPr>
          <w:p w:rsidR="00CC7556" w:rsidRPr="004A7484" w:rsidRDefault="00CC7556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4A7484" w:rsidRDefault="00CC7556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C7556" w:rsidRPr="007D3C33" w:rsidRDefault="00CC7556" w:rsidP="00E169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D3C33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437" w:type="pct"/>
          </w:tcPr>
          <w:p w:rsidR="00CC7556" w:rsidRPr="00F26DDF" w:rsidRDefault="00CC7556" w:rsidP="00293E4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C7556" w:rsidRPr="00F26DDF" w:rsidRDefault="00CC7556" w:rsidP="00293E4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C7556" w:rsidRPr="00F26DDF" w:rsidRDefault="00CC7556" w:rsidP="00293E4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6DDF">
              <w:rPr>
                <w:color w:val="000000"/>
                <w:sz w:val="20"/>
                <w:szCs w:val="20"/>
              </w:rPr>
              <w:t>Ед</w:t>
            </w:r>
            <w:proofErr w:type="gramStart"/>
            <w:r w:rsidRPr="00F26DDF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F26DDF">
              <w:rPr>
                <w:color w:val="000000"/>
                <w:sz w:val="20"/>
                <w:szCs w:val="20"/>
              </w:rPr>
              <w:t>змерения</w:t>
            </w:r>
          </w:p>
        </w:tc>
        <w:tc>
          <w:tcPr>
            <w:tcW w:w="284" w:type="pct"/>
          </w:tcPr>
          <w:p w:rsidR="00CC7556" w:rsidRPr="00F26DDF" w:rsidRDefault="00CC7556" w:rsidP="00293E4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C7556" w:rsidRPr="00F26DDF" w:rsidRDefault="00CC7556" w:rsidP="00293E4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C7556" w:rsidRPr="00F26DDF" w:rsidRDefault="00CC7556" w:rsidP="00293E4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6DDF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19" w:type="pct"/>
          </w:tcPr>
          <w:p w:rsidR="00CC7556" w:rsidRPr="00F26DDF" w:rsidRDefault="00CC7556" w:rsidP="00293E4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C7556" w:rsidRPr="00F26DDF" w:rsidRDefault="00CC7556" w:rsidP="00293E4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C7556" w:rsidRPr="00F26DDF" w:rsidRDefault="00CC7556" w:rsidP="00293E4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6DDF">
              <w:rPr>
                <w:color w:val="000000"/>
                <w:sz w:val="20"/>
                <w:szCs w:val="20"/>
              </w:rPr>
              <w:t>Макс</w:t>
            </w:r>
            <w:proofErr w:type="gramStart"/>
            <w:r w:rsidRPr="00F26DD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26DDF">
              <w:rPr>
                <w:color w:val="000000"/>
                <w:sz w:val="20"/>
                <w:szCs w:val="20"/>
              </w:rPr>
              <w:t>т-ть</w:t>
            </w:r>
            <w:proofErr w:type="spellEnd"/>
            <w:r w:rsidRPr="00F26DDF">
              <w:rPr>
                <w:color w:val="000000"/>
                <w:sz w:val="20"/>
                <w:szCs w:val="20"/>
              </w:rPr>
              <w:t xml:space="preserve"> за ед.изделия</w:t>
            </w:r>
          </w:p>
          <w:p w:rsidR="00CC7556" w:rsidRPr="00F26DDF" w:rsidRDefault="00CC7556" w:rsidP="00293E4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6DDF">
              <w:rPr>
                <w:color w:val="000000"/>
                <w:sz w:val="20"/>
                <w:szCs w:val="20"/>
              </w:rPr>
              <w:t>Без НДС</w:t>
            </w:r>
          </w:p>
          <w:p w:rsidR="00CC7556" w:rsidRPr="00F26DDF" w:rsidRDefault="00CC7556" w:rsidP="00293E4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6DDF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26DDF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F26DDF">
              <w:rPr>
                <w:color w:val="000000"/>
                <w:sz w:val="20"/>
                <w:szCs w:val="20"/>
              </w:rPr>
              <w:t>)</w:t>
            </w:r>
          </w:p>
          <w:p w:rsidR="00CC7556" w:rsidRPr="00F26DDF" w:rsidRDefault="00CC7556" w:rsidP="00293E4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CC7556" w:rsidRPr="00F26DDF" w:rsidRDefault="00CC7556" w:rsidP="00293E4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6DDF">
              <w:rPr>
                <w:color w:val="000000"/>
                <w:sz w:val="20"/>
                <w:szCs w:val="20"/>
              </w:rPr>
              <w:t>Макс</w:t>
            </w:r>
            <w:proofErr w:type="gramStart"/>
            <w:r w:rsidRPr="00F26DD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26DDF">
              <w:rPr>
                <w:color w:val="000000"/>
                <w:sz w:val="20"/>
                <w:szCs w:val="20"/>
              </w:rPr>
              <w:t>т-ть</w:t>
            </w:r>
            <w:proofErr w:type="spellEnd"/>
            <w:r w:rsidRPr="00F26DDF">
              <w:rPr>
                <w:color w:val="000000"/>
                <w:sz w:val="20"/>
                <w:szCs w:val="20"/>
              </w:rPr>
              <w:t xml:space="preserve"> товара</w:t>
            </w:r>
          </w:p>
          <w:p w:rsidR="00CC7556" w:rsidRPr="00F26DDF" w:rsidRDefault="00CC7556" w:rsidP="00293E4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6DDF">
              <w:rPr>
                <w:color w:val="000000"/>
                <w:sz w:val="20"/>
                <w:szCs w:val="20"/>
              </w:rPr>
              <w:t>Без НДС</w:t>
            </w:r>
          </w:p>
          <w:p w:rsidR="00CC7556" w:rsidRPr="00F26DDF" w:rsidRDefault="00CC7556" w:rsidP="00293E4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6DDF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26DDF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F26DDF">
              <w:rPr>
                <w:color w:val="000000"/>
                <w:sz w:val="20"/>
                <w:szCs w:val="20"/>
              </w:rPr>
              <w:t>)</w:t>
            </w: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 w:val="restart"/>
            <w:vAlign w:val="center"/>
          </w:tcPr>
          <w:p w:rsidR="00CC7556" w:rsidRPr="002A2DEB" w:rsidRDefault="00CC7556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pct"/>
            <w:vMerge w:val="restart"/>
            <w:vAlign w:val="center"/>
          </w:tcPr>
          <w:p w:rsidR="00CC7556" w:rsidRPr="002A2DEB" w:rsidRDefault="00CC7556" w:rsidP="00FC1D2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Офтальмоскоп ручной 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2A2DEB" w:rsidRDefault="00CC7556" w:rsidP="006A490E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4A7484" w:rsidRDefault="00CC7556" w:rsidP="006A490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vAlign w:val="center"/>
          </w:tcPr>
          <w:p w:rsidR="00CC7556" w:rsidRPr="004A7484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284" w:type="pct"/>
            <w:vMerge w:val="restart"/>
          </w:tcPr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C7556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pct"/>
            <w:vMerge w:val="restart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14 817,40</w:t>
            </w:r>
          </w:p>
        </w:tc>
        <w:tc>
          <w:tcPr>
            <w:tcW w:w="564" w:type="pct"/>
            <w:vMerge w:val="restart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59 269,60</w:t>
            </w: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4A7484" w:rsidRDefault="00CC7556" w:rsidP="007D3C3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A32C77" w:rsidRDefault="00CC7556" w:rsidP="002D02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24E">
              <w:rPr>
                <w:color w:val="000000"/>
                <w:sz w:val="20"/>
                <w:szCs w:val="20"/>
              </w:rPr>
              <w:t>Исследование глазного дна и определение рефракции методом теневой пробы (</w:t>
            </w:r>
            <w:proofErr w:type="spellStart"/>
            <w:r w:rsidRPr="002D024E">
              <w:rPr>
                <w:color w:val="000000"/>
                <w:sz w:val="20"/>
                <w:szCs w:val="20"/>
              </w:rPr>
              <w:t>скиоскопии</w:t>
            </w:r>
            <w:proofErr w:type="spellEnd"/>
            <w:r w:rsidRPr="002D024E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437" w:type="pct"/>
            <w:vMerge/>
            <w:vAlign w:val="center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2D024E" w:rsidRDefault="00CC7556" w:rsidP="00826A09">
            <w:pPr>
              <w:pStyle w:val="Default"/>
              <w:rPr>
                <w:sz w:val="20"/>
                <w:szCs w:val="20"/>
              </w:rPr>
            </w:pPr>
            <w:r w:rsidRPr="002D024E">
              <w:rPr>
                <w:sz w:val="20"/>
                <w:szCs w:val="20"/>
              </w:rPr>
              <w:t xml:space="preserve">Фокусное расстояние вогнутого зеркала офтальмоскопа, </w:t>
            </w:r>
            <w:proofErr w:type="gramStart"/>
            <w:r w:rsidRPr="002D024E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2D024E" w:rsidRDefault="00CC7556" w:rsidP="002D024E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18</w:t>
            </w:r>
            <w:r w:rsidRPr="002D02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7" w:type="pct"/>
            <w:vMerge/>
            <w:vAlign w:val="center"/>
          </w:tcPr>
          <w:p w:rsidR="00CC7556" w:rsidRPr="009F5637" w:rsidRDefault="00CC7556" w:rsidP="00222FF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vMerge/>
          </w:tcPr>
          <w:p w:rsidR="00CC7556" w:rsidRPr="009F5637" w:rsidRDefault="00CC7556" w:rsidP="00222FF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vMerge/>
          </w:tcPr>
          <w:p w:rsidR="00CC7556" w:rsidRPr="009F5637" w:rsidRDefault="00CC7556" w:rsidP="00222FF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CC7556" w:rsidRPr="009F5637" w:rsidRDefault="00CC7556" w:rsidP="00222FF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2D024E" w:rsidRDefault="00CC7556" w:rsidP="00826A09">
            <w:pPr>
              <w:rPr>
                <w:color w:val="000000"/>
                <w:sz w:val="20"/>
                <w:szCs w:val="20"/>
              </w:rPr>
            </w:pPr>
            <w:r w:rsidRPr="002D024E">
              <w:rPr>
                <w:color w:val="000000"/>
                <w:sz w:val="20"/>
                <w:szCs w:val="20"/>
              </w:rPr>
              <w:t xml:space="preserve">Световой диаметр зеркала, </w:t>
            </w:r>
            <w:proofErr w:type="gramStart"/>
            <w:r w:rsidRPr="002D024E">
              <w:rPr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2D024E" w:rsidRDefault="00CC7556" w:rsidP="002D024E">
            <w:pPr>
              <w:jc w:val="center"/>
              <w:rPr>
                <w:color w:val="000000"/>
                <w:sz w:val="20"/>
                <w:szCs w:val="20"/>
              </w:rPr>
            </w:pPr>
            <w:r w:rsidRPr="002D024E">
              <w:rPr>
                <w:color w:val="000000"/>
                <w:sz w:val="20"/>
                <w:szCs w:val="20"/>
              </w:rPr>
              <w:t>Не менее 44</w:t>
            </w:r>
          </w:p>
        </w:tc>
        <w:tc>
          <w:tcPr>
            <w:tcW w:w="437" w:type="pct"/>
            <w:vMerge/>
            <w:vAlign w:val="center"/>
          </w:tcPr>
          <w:p w:rsidR="00CC7556" w:rsidRPr="009F5637" w:rsidRDefault="00CC7556" w:rsidP="00222FF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vMerge/>
          </w:tcPr>
          <w:p w:rsidR="00CC7556" w:rsidRPr="009F5637" w:rsidRDefault="00CC7556" w:rsidP="00222FF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vMerge/>
          </w:tcPr>
          <w:p w:rsidR="00CC7556" w:rsidRPr="009F5637" w:rsidRDefault="00CC7556" w:rsidP="00222FF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CC7556" w:rsidRPr="009F5637" w:rsidRDefault="00CC7556" w:rsidP="00222FF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2D024E" w:rsidRDefault="00CC7556" w:rsidP="00826A09">
            <w:pPr>
              <w:rPr>
                <w:color w:val="000000"/>
                <w:sz w:val="20"/>
                <w:szCs w:val="20"/>
              </w:rPr>
            </w:pPr>
            <w:r w:rsidRPr="002D024E">
              <w:rPr>
                <w:color w:val="000000"/>
                <w:sz w:val="20"/>
                <w:szCs w:val="20"/>
              </w:rPr>
              <w:t xml:space="preserve">Диаметр отверстия в диафрагмах офтальмоскопов, </w:t>
            </w:r>
            <w:proofErr w:type="gramStart"/>
            <w:r w:rsidRPr="002D024E">
              <w:rPr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2D024E" w:rsidRDefault="00CC7556" w:rsidP="002D02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более </w:t>
            </w:r>
            <w:r w:rsidRPr="002D024E">
              <w:rPr>
                <w:color w:val="000000"/>
                <w:sz w:val="20"/>
                <w:szCs w:val="20"/>
              </w:rPr>
              <w:t>3-4</w:t>
            </w:r>
          </w:p>
        </w:tc>
        <w:tc>
          <w:tcPr>
            <w:tcW w:w="437" w:type="pct"/>
            <w:vMerge/>
            <w:vAlign w:val="center"/>
          </w:tcPr>
          <w:p w:rsidR="00CC7556" w:rsidRPr="009F5637" w:rsidRDefault="00CC7556" w:rsidP="00222FF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vMerge/>
          </w:tcPr>
          <w:p w:rsidR="00CC7556" w:rsidRPr="009F5637" w:rsidRDefault="00CC7556" w:rsidP="00222FF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vMerge/>
          </w:tcPr>
          <w:p w:rsidR="00CC7556" w:rsidRPr="009F5637" w:rsidRDefault="00CC7556" w:rsidP="00222FF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vMerge/>
          </w:tcPr>
          <w:p w:rsidR="00CC7556" w:rsidRPr="009F5637" w:rsidRDefault="00CC7556" w:rsidP="00222FF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2D024E" w:rsidRDefault="00CC7556" w:rsidP="00826A09">
            <w:pPr>
              <w:rPr>
                <w:color w:val="000000"/>
                <w:sz w:val="20"/>
                <w:szCs w:val="20"/>
              </w:rPr>
            </w:pPr>
            <w:r w:rsidRPr="002D024E">
              <w:rPr>
                <w:color w:val="000000"/>
                <w:sz w:val="20"/>
                <w:szCs w:val="20"/>
              </w:rPr>
              <w:t xml:space="preserve">Оптическая сила двух луп, </w:t>
            </w:r>
            <w:proofErr w:type="spellStart"/>
            <w:r w:rsidRPr="002D024E">
              <w:rPr>
                <w:color w:val="000000"/>
                <w:sz w:val="20"/>
                <w:szCs w:val="20"/>
              </w:rPr>
              <w:t>дптр</w:t>
            </w:r>
            <w:proofErr w:type="spellEnd"/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2D024E" w:rsidRDefault="00CC7556" w:rsidP="002D02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2D024E">
              <w:rPr>
                <w:color w:val="000000"/>
                <w:sz w:val="20"/>
                <w:szCs w:val="20"/>
              </w:rPr>
              <w:t xml:space="preserve">13 </w:t>
            </w:r>
            <w:proofErr w:type="spellStart"/>
            <w:r w:rsidRPr="002D024E">
              <w:rPr>
                <w:color w:val="000000"/>
                <w:sz w:val="20"/>
                <w:szCs w:val="20"/>
              </w:rPr>
              <w:t>дптр</w:t>
            </w:r>
            <w:proofErr w:type="spellEnd"/>
            <w:r w:rsidRPr="002D024E">
              <w:rPr>
                <w:color w:val="000000"/>
                <w:sz w:val="20"/>
                <w:szCs w:val="20"/>
              </w:rPr>
              <w:t xml:space="preserve"> и 20 </w:t>
            </w:r>
            <w:proofErr w:type="spellStart"/>
            <w:r w:rsidRPr="002D024E">
              <w:rPr>
                <w:color w:val="000000"/>
                <w:sz w:val="20"/>
                <w:szCs w:val="20"/>
              </w:rPr>
              <w:t>дптр</w:t>
            </w:r>
            <w:proofErr w:type="spellEnd"/>
          </w:p>
          <w:p w:rsidR="00CC7556" w:rsidRPr="002D024E" w:rsidRDefault="00CC7556" w:rsidP="002D024E">
            <w:pPr>
              <w:jc w:val="center"/>
              <w:rPr>
                <w:color w:val="000000"/>
                <w:sz w:val="20"/>
                <w:szCs w:val="20"/>
              </w:rPr>
            </w:pPr>
            <w:r w:rsidRPr="002D024E">
              <w:rPr>
                <w:color w:val="000000"/>
                <w:sz w:val="20"/>
                <w:szCs w:val="20"/>
              </w:rPr>
              <w:t>(увеличение 3,25 крат и 5 крат)</w:t>
            </w:r>
          </w:p>
        </w:tc>
        <w:tc>
          <w:tcPr>
            <w:tcW w:w="437" w:type="pct"/>
            <w:vMerge/>
            <w:vAlign w:val="center"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2D024E" w:rsidRDefault="00CC7556" w:rsidP="00826A09">
            <w:pPr>
              <w:rPr>
                <w:color w:val="000000"/>
                <w:sz w:val="20"/>
                <w:szCs w:val="20"/>
              </w:rPr>
            </w:pPr>
            <w:r w:rsidRPr="002D024E">
              <w:rPr>
                <w:color w:val="000000"/>
                <w:sz w:val="20"/>
                <w:szCs w:val="20"/>
              </w:rPr>
              <w:t xml:space="preserve">Диаметр посадочного гнезда </w:t>
            </w:r>
            <w:proofErr w:type="spellStart"/>
            <w:r w:rsidRPr="002D024E">
              <w:rPr>
                <w:color w:val="000000"/>
                <w:sz w:val="20"/>
                <w:szCs w:val="20"/>
              </w:rPr>
              <w:t>линзодержателя</w:t>
            </w:r>
            <w:proofErr w:type="spellEnd"/>
            <w:r w:rsidRPr="002D024E">
              <w:rPr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2D024E" w:rsidRDefault="00CC7556" w:rsidP="002D02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более </w:t>
            </w:r>
            <w:r w:rsidRPr="002D024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37" w:type="pct"/>
            <w:vMerge/>
            <w:vAlign w:val="center"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19249D" w:rsidRDefault="00CC7556" w:rsidP="00826A09">
            <w:pPr>
              <w:rPr>
                <w:b/>
                <w:color w:val="000000"/>
                <w:sz w:val="20"/>
                <w:szCs w:val="20"/>
              </w:rPr>
            </w:pPr>
            <w:r w:rsidRPr="0019249D">
              <w:rPr>
                <w:b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E0779B" w:rsidRDefault="00CC7556" w:rsidP="00826A09">
            <w:pPr>
              <w:jc w:val="center"/>
            </w:pPr>
          </w:p>
        </w:tc>
        <w:tc>
          <w:tcPr>
            <w:tcW w:w="437" w:type="pct"/>
            <w:vMerge/>
            <w:vAlign w:val="center"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A25C61" w:rsidRDefault="00CC7556" w:rsidP="00A25C61">
            <w:pPr>
              <w:contextualSpacing/>
              <w:rPr>
                <w:color w:val="000000"/>
                <w:sz w:val="20"/>
                <w:szCs w:val="20"/>
              </w:rPr>
            </w:pPr>
            <w:r w:rsidRPr="00A25C61">
              <w:rPr>
                <w:color w:val="000000"/>
                <w:sz w:val="20"/>
                <w:szCs w:val="20"/>
              </w:rPr>
              <w:t xml:space="preserve">Зеркало вогнутое 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07142B" w:rsidRDefault="00CC7556" w:rsidP="00826A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7142B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437" w:type="pct"/>
            <w:vMerge/>
            <w:vAlign w:val="center"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A25C61" w:rsidRDefault="00CC7556" w:rsidP="00A25C61">
            <w:pPr>
              <w:contextualSpacing/>
              <w:rPr>
                <w:color w:val="000000"/>
                <w:sz w:val="20"/>
                <w:szCs w:val="20"/>
              </w:rPr>
            </w:pPr>
            <w:r w:rsidRPr="00A25C61">
              <w:rPr>
                <w:color w:val="000000"/>
                <w:sz w:val="20"/>
                <w:szCs w:val="20"/>
              </w:rPr>
              <w:t>Зеркало плоское в оправе 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07142B" w:rsidRDefault="00CC7556" w:rsidP="00826A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7142B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437" w:type="pct"/>
            <w:vMerge/>
            <w:vAlign w:val="center"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A25C61" w:rsidRDefault="00CC7556" w:rsidP="00A25C6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A25C61">
              <w:rPr>
                <w:color w:val="000000"/>
                <w:sz w:val="20"/>
                <w:szCs w:val="20"/>
              </w:rPr>
              <w:t xml:space="preserve">упа 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07142B" w:rsidRDefault="00CC7556" w:rsidP="00A25C6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7142B">
              <w:rPr>
                <w:color w:val="000000"/>
                <w:sz w:val="20"/>
                <w:szCs w:val="20"/>
              </w:rPr>
              <w:t>Не менее 2 шт.</w:t>
            </w:r>
          </w:p>
        </w:tc>
        <w:tc>
          <w:tcPr>
            <w:tcW w:w="437" w:type="pct"/>
            <w:vMerge/>
            <w:vAlign w:val="center"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A25C61" w:rsidRDefault="00CC7556" w:rsidP="00A25C61">
            <w:pPr>
              <w:contextualSpacing/>
              <w:rPr>
                <w:color w:val="000000"/>
                <w:sz w:val="20"/>
                <w:szCs w:val="20"/>
              </w:rPr>
            </w:pPr>
            <w:r w:rsidRPr="00A25C61">
              <w:rPr>
                <w:color w:val="000000"/>
                <w:sz w:val="20"/>
                <w:szCs w:val="20"/>
              </w:rPr>
              <w:t xml:space="preserve">Диафрагма щелевая 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07142B" w:rsidRDefault="00CC7556" w:rsidP="00A25C6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7142B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437" w:type="pct"/>
            <w:vMerge/>
            <w:vAlign w:val="center"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Pr="00BA58DB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BA58DB" w:rsidRDefault="00CC7556" w:rsidP="00A32C7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Футляр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BA58DB" w:rsidRDefault="00CC7556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437" w:type="pct"/>
            <w:vMerge/>
            <w:vAlign w:val="center"/>
          </w:tcPr>
          <w:p w:rsidR="00CC7556" w:rsidRDefault="00CC7556" w:rsidP="00222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222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222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222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Default="00CC7556" w:rsidP="00A32C7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Default="00CC7556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1экз.</w:t>
            </w:r>
          </w:p>
        </w:tc>
        <w:tc>
          <w:tcPr>
            <w:tcW w:w="437" w:type="pct"/>
            <w:vMerge/>
            <w:vAlign w:val="center"/>
          </w:tcPr>
          <w:p w:rsidR="00CC7556" w:rsidRDefault="00CC7556" w:rsidP="00222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222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222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222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607CC1" w:rsidRDefault="00CC7556" w:rsidP="00A32C77">
            <w:pPr>
              <w:rPr>
                <w:b/>
                <w:sz w:val="22"/>
                <w:szCs w:val="22"/>
              </w:rPr>
            </w:pPr>
            <w:r w:rsidRPr="006B348A">
              <w:rPr>
                <w:b/>
                <w:color w:val="000000"/>
                <w:sz w:val="20"/>
                <w:szCs w:val="20"/>
              </w:rPr>
              <w:t>Прочие условия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6B348A" w:rsidRDefault="00CC7556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CC7556" w:rsidRPr="006B348A" w:rsidRDefault="00CC7556" w:rsidP="00222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Pr="006B348A" w:rsidRDefault="00CC7556" w:rsidP="00222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Pr="006B348A" w:rsidRDefault="00CC7556" w:rsidP="00222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Pr="006B348A" w:rsidRDefault="00CC7556" w:rsidP="00222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Default="00CC7556" w:rsidP="005214E5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07142B" w:rsidRDefault="00CC7556" w:rsidP="0052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37" w:type="pct"/>
            <w:vMerge/>
            <w:vAlign w:val="center"/>
          </w:tcPr>
          <w:p w:rsidR="00CC7556" w:rsidRDefault="00CC7556" w:rsidP="00222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222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222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222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6B348A" w:rsidRDefault="00CC7556" w:rsidP="00A32C77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Доставка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6B348A" w:rsidRDefault="00CC7556" w:rsidP="007D3C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Самара, ул. </w:t>
            </w:r>
            <w:proofErr w:type="spellStart"/>
            <w:r>
              <w:rPr>
                <w:color w:val="000000"/>
                <w:sz w:val="20"/>
                <w:szCs w:val="20"/>
              </w:rPr>
              <w:t>Агибалова</w:t>
            </w:r>
            <w:proofErr w:type="spellEnd"/>
            <w:r>
              <w:rPr>
                <w:color w:val="000000"/>
                <w:sz w:val="20"/>
                <w:szCs w:val="20"/>
              </w:rPr>
              <w:t>, 12</w:t>
            </w:r>
          </w:p>
        </w:tc>
        <w:tc>
          <w:tcPr>
            <w:tcW w:w="437" w:type="pct"/>
            <w:vMerge/>
            <w:vAlign w:val="center"/>
          </w:tcPr>
          <w:p w:rsidR="00CC7556" w:rsidRDefault="00CC7556" w:rsidP="00222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222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222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222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6B348A" w:rsidRDefault="00CC7556" w:rsidP="00A32C77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Гарантийный срок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6B348A" w:rsidRDefault="00CC7556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6B348A">
              <w:rPr>
                <w:color w:val="000000"/>
                <w:sz w:val="20"/>
                <w:szCs w:val="20"/>
              </w:rPr>
              <w:t>12 месяцев</w:t>
            </w:r>
          </w:p>
        </w:tc>
        <w:tc>
          <w:tcPr>
            <w:tcW w:w="437" w:type="pct"/>
            <w:vMerge/>
            <w:vAlign w:val="center"/>
          </w:tcPr>
          <w:p w:rsidR="00CC7556" w:rsidRPr="006B348A" w:rsidRDefault="00CC7556" w:rsidP="00222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Pr="006B348A" w:rsidRDefault="00CC7556" w:rsidP="00222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Pr="006B348A" w:rsidRDefault="00CC7556" w:rsidP="00222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Pr="006B348A" w:rsidRDefault="00CC7556" w:rsidP="00222F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6B348A" w:rsidRDefault="00CC7556" w:rsidP="00A32C77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 xml:space="preserve">Год выпуска 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4A7484" w:rsidRDefault="00CC7556" w:rsidP="007D3C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2019 г.</w:t>
            </w:r>
          </w:p>
        </w:tc>
        <w:tc>
          <w:tcPr>
            <w:tcW w:w="437" w:type="pct"/>
            <w:vMerge/>
            <w:vAlign w:val="center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 w:val="restart"/>
            <w:vAlign w:val="center"/>
          </w:tcPr>
          <w:p w:rsidR="00CC7556" w:rsidRPr="0007142B" w:rsidRDefault="00CC7556" w:rsidP="0007142B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7142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pct"/>
            <w:vMerge w:val="restart"/>
            <w:vAlign w:val="center"/>
          </w:tcPr>
          <w:p w:rsidR="00CC7556" w:rsidRPr="0007142B" w:rsidRDefault="00CC7556" w:rsidP="00FC1D2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Изделие медицинское для определения </w:t>
            </w:r>
            <w:r w:rsidRPr="0007142B">
              <w:rPr>
                <w:b/>
                <w:color w:val="000000"/>
                <w:sz w:val="20"/>
                <w:szCs w:val="20"/>
              </w:rPr>
              <w:t xml:space="preserve">внутриглазного давления 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2A2DEB" w:rsidRDefault="00CC7556" w:rsidP="00FD44B0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4A7484" w:rsidRDefault="00CC7556" w:rsidP="00FD44B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vAlign w:val="center"/>
          </w:tcPr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4" w:type="pct"/>
            <w:vMerge w:val="restart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 w:val="restart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7 301,45</w:t>
            </w:r>
          </w:p>
        </w:tc>
        <w:tc>
          <w:tcPr>
            <w:tcW w:w="564" w:type="pct"/>
            <w:vMerge w:val="restart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58 411,60</w:t>
            </w: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4A7484" w:rsidRDefault="00CC7556" w:rsidP="00FD44B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07142B" w:rsidRDefault="00CC7556" w:rsidP="00A85393">
            <w:pPr>
              <w:jc w:val="center"/>
              <w:rPr>
                <w:color w:val="000000"/>
                <w:sz w:val="20"/>
                <w:szCs w:val="20"/>
              </w:rPr>
            </w:pPr>
            <w:r w:rsidRPr="0007142B">
              <w:rPr>
                <w:color w:val="000000"/>
                <w:sz w:val="20"/>
                <w:szCs w:val="20"/>
              </w:rPr>
              <w:t xml:space="preserve">Для определения внутриглазного давления по методу профессора А.Н. </w:t>
            </w:r>
            <w:proofErr w:type="spellStart"/>
            <w:r w:rsidRPr="0007142B">
              <w:rPr>
                <w:color w:val="000000"/>
                <w:sz w:val="20"/>
                <w:szCs w:val="20"/>
              </w:rPr>
              <w:t>Маклакова</w:t>
            </w:r>
            <w:proofErr w:type="spellEnd"/>
            <w:r w:rsidRPr="0007142B">
              <w:rPr>
                <w:color w:val="000000"/>
                <w:sz w:val="20"/>
                <w:szCs w:val="20"/>
              </w:rPr>
              <w:t xml:space="preserve">, основанному на исследовании деформации и реакции оболочек глаза на механическую </w:t>
            </w:r>
            <w:r w:rsidRPr="0007142B">
              <w:rPr>
                <w:color w:val="000000"/>
                <w:sz w:val="20"/>
                <w:szCs w:val="20"/>
              </w:rPr>
              <w:lastRenderedPageBreak/>
              <w:t>нагрузку</w:t>
            </w:r>
          </w:p>
        </w:tc>
        <w:tc>
          <w:tcPr>
            <w:tcW w:w="437" w:type="pct"/>
            <w:vMerge/>
            <w:vAlign w:val="center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07142B" w:rsidRDefault="00CC7556" w:rsidP="00FD44B0">
            <w:pPr>
              <w:contextualSpacing/>
              <w:rPr>
                <w:color w:val="000000"/>
                <w:sz w:val="20"/>
                <w:szCs w:val="20"/>
              </w:rPr>
            </w:pPr>
            <w:r w:rsidRPr="0007142B">
              <w:rPr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07142B" w:rsidRDefault="00CC7556" w:rsidP="00FD44B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7142B">
              <w:rPr>
                <w:color w:val="000000"/>
                <w:sz w:val="20"/>
                <w:szCs w:val="20"/>
              </w:rPr>
              <w:t>мм</w:t>
            </w:r>
            <w:proofErr w:type="gramStart"/>
            <w:r w:rsidRPr="0007142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7142B">
              <w:rPr>
                <w:color w:val="000000"/>
                <w:sz w:val="20"/>
                <w:szCs w:val="20"/>
              </w:rPr>
              <w:t>т.ст</w:t>
            </w:r>
            <w:proofErr w:type="spellEnd"/>
            <w:r w:rsidRPr="000714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7" w:type="pct"/>
            <w:vMerge/>
            <w:vAlign w:val="center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07142B" w:rsidRDefault="00CC7556" w:rsidP="00FD44B0">
            <w:pPr>
              <w:contextualSpacing/>
              <w:rPr>
                <w:color w:val="000000"/>
                <w:sz w:val="20"/>
                <w:szCs w:val="20"/>
              </w:rPr>
            </w:pPr>
            <w:r w:rsidRPr="0007142B">
              <w:rPr>
                <w:color w:val="000000"/>
                <w:sz w:val="20"/>
                <w:szCs w:val="20"/>
              </w:rPr>
              <w:t>Масса</w:t>
            </w:r>
            <w:r>
              <w:rPr>
                <w:color w:val="000000"/>
                <w:sz w:val="20"/>
                <w:szCs w:val="20"/>
              </w:rPr>
              <w:t xml:space="preserve"> одного грузика</w:t>
            </w:r>
            <w:r w:rsidRPr="0007142B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07142B">
              <w:rPr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2" w:type="pct"/>
            <w:shd w:val="clear" w:color="auto" w:fill="auto"/>
            <w:hideMark/>
          </w:tcPr>
          <w:p w:rsidR="00CC7556" w:rsidRPr="0007142B" w:rsidRDefault="00CC7556" w:rsidP="00FD44B0">
            <w:pPr>
              <w:ind w:right="-104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07142B">
              <w:rPr>
                <w:color w:val="000000"/>
                <w:sz w:val="20"/>
                <w:szCs w:val="20"/>
              </w:rPr>
              <w:t>е более 10</w:t>
            </w:r>
          </w:p>
        </w:tc>
        <w:tc>
          <w:tcPr>
            <w:tcW w:w="437" w:type="pct"/>
            <w:vMerge/>
            <w:vAlign w:val="center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6B348A" w:rsidRDefault="00CC7556" w:rsidP="00A32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Допустимое отклонение массы грузиков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Default="00CC7556" w:rsidP="007D3C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± 1,0 %</w:t>
            </w:r>
          </w:p>
        </w:tc>
        <w:tc>
          <w:tcPr>
            <w:tcW w:w="437" w:type="pct"/>
            <w:vMerge/>
            <w:vAlign w:val="center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19249D" w:rsidRDefault="00CC7556" w:rsidP="004D4429">
            <w:pPr>
              <w:rPr>
                <w:b/>
                <w:color w:val="000000"/>
                <w:sz w:val="20"/>
                <w:szCs w:val="20"/>
              </w:rPr>
            </w:pPr>
            <w:r w:rsidRPr="0019249D">
              <w:rPr>
                <w:b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Default="00CC7556" w:rsidP="007D3C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6B348A" w:rsidRDefault="00CC7556" w:rsidP="00A32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Грузик 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Default="00CC7556" w:rsidP="007D3C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шт.</w:t>
            </w:r>
          </w:p>
        </w:tc>
        <w:tc>
          <w:tcPr>
            <w:tcW w:w="437" w:type="pct"/>
            <w:vMerge/>
            <w:vAlign w:val="center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6B348A" w:rsidRDefault="00CC7556" w:rsidP="00A32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Держатель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Default="00CC7556" w:rsidP="007D3C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437" w:type="pct"/>
            <w:vMerge/>
            <w:vAlign w:val="center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6B348A" w:rsidRDefault="00CC7556" w:rsidP="00A32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Номограмма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Default="00CC7556" w:rsidP="007D3C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шт.</w:t>
            </w:r>
          </w:p>
        </w:tc>
        <w:tc>
          <w:tcPr>
            <w:tcW w:w="437" w:type="pct"/>
            <w:vMerge/>
            <w:vAlign w:val="center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6B348A" w:rsidRDefault="00CC7556" w:rsidP="00A32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Футляр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Default="00CC7556" w:rsidP="007D3C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437" w:type="pct"/>
            <w:vMerge/>
            <w:vAlign w:val="center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6B348A" w:rsidRDefault="00CC7556" w:rsidP="00A32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Default="00CC7556" w:rsidP="007D3C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экз.</w:t>
            </w:r>
          </w:p>
        </w:tc>
        <w:tc>
          <w:tcPr>
            <w:tcW w:w="437" w:type="pct"/>
            <w:vMerge/>
            <w:vAlign w:val="center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607CC1" w:rsidRDefault="00CC7556" w:rsidP="004D4429">
            <w:pPr>
              <w:rPr>
                <w:b/>
                <w:sz w:val="22"/>
                <w:szCs w:val="22"/>
              </w:rPr>
            </w:pPr>
            <w:r w:rsidRPr="006B348A">
              <w:rPr>
                <w:b/>
                <w:color w:val="000000"/>
                <w:sz w:val="20"/>
                <w:szCs w:val="20"/>
              </w:rPr>
              <w:t>Прочие условия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6B348A" w:rsidRDefault="00CC7556" w:rsidP="004D442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6B348A" w:rsidRDefault="00CC7556" w:rsidP="00521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Default="00CC7556" w:rsidP="005214E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37" w:type="pct"/>
            <w:vMerge/>
            <w:vAlign w:val="center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6B348A" w:rsidRDefault="00CC7556" w:rsidP="005214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об утверждении типа средства измерения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Default="00CC7556" w:rsidP="005214E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37" w:type="pct"/>
            <w:vMerge/>
            <w:vAlign w:val="center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6B348A" w:rsidRDefault="00CC7556" w:rsidP="004D4429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Доставка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6B348A" w:rsidRDefault="00CC7556" w:rsidP="004D442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Самара, ул. </w:t>
            </w:r>
            <w:proofErr w:type="spellStart"/>
            <w:r>
              <w:rPr>
                <w:color w:val="000000"/>
                <w:sz w:val="20"/>
                <w:szCs w:val="20"/>
              </w:rPr>
              <w:t>Агибалова</w:t>
            </w:r>
            <w:proofErr w:type="spellEnd"/>
            <w:r>
              <w:rPr>
                <w:color w:val="000000"/>
                <w:sz w:val="20"/>
                <w:szCs w:val="20"/>
              </w:rPr>
              <w:t>, 12</w:t>
            </w:r>
          </w:p>
        </w:tc>
        <w:tc>
          <w:tcPr>
            <w:tcW w:w="437" w:type="pct"/>
            <w:vMerge/>
            <w:vAlign w:val="center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6B348A" w:rsidRDefault="00CC7556" w:rsidP="004D44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Поверка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Default="00CC7556" w:rsidP="004D442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Давностью не более 3-х месяцев на момент поставки </w:t>
            </w:r>
          </w:p>
        </w:tc>
        <w:tc>
          <w:tcPr>
            <w:tcW w:w="437" w:type="pct"/>
            <w:vMerge/>
            <w:vAlign w:val="center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6B348A" w:rsidRDefault="00CC7556" w:rsidP="004D4429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Гарантийный срок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6B348A" w:rsidRDefault="00CC7556" w:rsidP="004D442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6B348A">
              <w:rPr>
                <w:color w:val="000000"/>
                <w:sz w:val="20"/>
                <w:szCs w:val="20"/>
              </w:rPr>
              <w:t>12 месяцев</w:t>
            </w:r>
          </w:p>
        </w:tc>
        <w:tc>
          <w:tcPr>
            <w:tcW w:w="437" w:type="pct"/>
            <w:vMerge/>
            <w:vAlign w:val="center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6B348A" w:rsidRDefault="00CC7556" w:rsidP="004D4429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 xml:space="preserve">Год выпуска 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4A7484" w:rsidRDefault="00CC7556" w:rsidP="004D442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2019 г.</w:t>
            </w:r>
          </w:p>
        </w:tc>
        <w:tc>
          <w:tcPr>
            <w:tcW w:w="437" w:type="pct"/>
            <w:vMerge/>
            <w:vAlign w:val="center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 w:val="restart"/>
            <w:vAlign w:val="center"/>
          </w:tcPr>
          <w:p w:rsidR="00CC7556" w:rsidRPr="00E84758" w:rsidRDefault="00CC7556" w:rsidP="00E8475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8475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pct"/>
            <w:vMerge w:val="restart"/>
            <w:vAlign w:val="center"/>
          </w:tcPr>
          <w:p w:rsidR="00CC7556" w:rsidRPr="00706147" w:rsidRDefault="00CC7556" w:rsidP="00FC1D2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06147">
              <w:rPr>
                <w:b/>
                <w:color w:val="000000"/>
                <w:sz w:val="20"/>
                <w:szCs w:val="20"/>
              </w:rPr>
              <w:t xml:space="preserve">Осветитель таблиц для исследования </w:t>
            </w:r>
            <w:r w:rsidR="00FC1D21">
              <w:rPr>
                <w:b/>
                <w:color w:val="000000"/>
                <w:sz w:val="20"/>
                <w:szCs w:val="20"/>
              </w:rPr>
              <w:t>о</w:t>
            </w:r>
            <w:r w:rsidRPr="00706147">
              <w:rPr>
                <w:b/>
                <w:color w:val="000000"/>
                <w:sz w:val="20"/>
                <w:szCs w:val="20"/>
              </w:rPr>
              <w:t>строты зрения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2A2DEB" w:rsidRDefault="00CC7556" w:rsidP="00616B72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Default="00CC7556" w:rsidP="007D3C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vAlign w:val="center"/>
          </w:tcPr>
          <w:p w:rsidR="00FC1D21" w:rsidRDefault="00FC1D21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C1D21" w:rsidRDefault="00FC1D21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284" w:type="pct"/>
            <w:vMerge w:val="restart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pct"/>
            <w:vMerge w:val="restart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13 288,85</w:t>
            </w:r>
          </w:p>
        </w:tc>
        <w:tc>
          <w:tcPr>
            <w:tcW w:w="564" w:type="pct"/>
            <w:vMerge w:val="restart"/>
          </w:tcPr>
          <w:p w:rsidR="00CC7556" w:rsidRDefault="00CC7556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C6EF0" w:rsidRDefault="00EC6EF0" w:rsidP="00222F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13 288,85</w:t>
            </w: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4A7484" w:rsidRDefault="00CC7556" w:rsidP="00616B7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Default="00CC7556" w:rsidP="00053D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равномерного освещения таблиц с тестовыми знаками при установлении остроты зрения и при подборе корректирующих очков методом субъективной пробы</w:t>
            </w:r>
          </w:p>
        </w:tc>
        <w:tc>
          <w:tcPr>
            <w:tcW w:w="437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6B348A" w:rsidRDefault="00CC7556" w:rsidP="00A32C7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Мощность лампы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Default="00CC7556" w:rsidP="007D3C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40 Вт</w:t>
            </w:r>
          </w:p>
        </w:tc>
        <w:tc>
          <w:tcPr>
            <w:tcW w:w="437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6B348A" w:rsidRDefault="00CC7556" w:rsidP="00A32C7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Освещенность в центре поверхности для крепления таблиц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Default="00CC7556" w:rsidP="007D3C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700 Лк</w:t>
            </w:r>
          </w:p>
        </w:tc>
        <w:tc>
          <w:tcPr>
            <w:tcW w:w="437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6B348A" w:rsidRDefault="00CC7556" w:rsidP="00A32C7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Питание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Default="00CC7556" w:rsidP="007D3C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электрической сети переменного тока частотой 50 Гц и напряжением 220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7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6B348A" w:rsidRDefault="00CC7556" w:rsidP="00A32C77">
            <w:pPr>
              <w:contextualSpacing/>
              <w:rPr>
                <w:color w:val="000000"/>
                <w:sz w:val="20"/>
                <w:szCs w:val="20"/>
              </w:rPr>
            </w:pPr>
            <w:r w:rsidRPr="0019249D">
              <w:rPr>
                <w:color w:val="000000"/>
                <w:sz w:val="20"/>
                <w:szCs w:val="20"/>
              </w:rPr>
              <w:t>Центральное положение рефлектора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Default="00CC7556" w:rsidP="007D3C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37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Default="00CC7556" w:rsidP="00A32C77">
            <w:pPr>
              <w:contextualSpacing/>
              <w:rPr>
                <w:color w:val="000000"/>
                <w:sz w:val="20"/>
                <w:szCs w:val="20"/>
              </w:rPr>
            </w:pPr>
            <w:r w:rsidRPr="0019249D">
              <w:rPr>
                <w:color w:val="000000"/>
                <w:sz w:val="20"/>
                <w:szCs w:val="20"/>
              </w:rPr>
              <w:t>Три светоотражающих пластиковых вставки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Default="00CC7556" w:rsidP="007D3C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37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276841" w:rsidRDefault="00CC7556" w:rsidP="0019249D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Таблица </w:t>
            </w:r>
            <w:proofErr w:type="spellStart"/>
            <w:r>
              <w:rPr>
                <w:color w:val="000000"/>
                <w:sz w:val="20"/>
                <w:szCs w:val="20"/>
              </w:rPr>
              <w:t>Сивцева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бумажной основе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276841" w:rsidRDefault="00CC7556" w:rsidP="007D3C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6841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37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19249D" w:rsidRDefault="00CC7556" w:rsidP="00616B72">
            <w:pPr>
              <w:rPr>
                <w:b/>
                <w:color w:val="000000"/>
                <w:sz w:val="20"/>
                <w:szCs w:val="20"/>
              </w:rPr>
            </w:pPr>
            <w:r w:rsidRPr="0019249D">
              <w:rPr>
                <w:b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E0779B" w:rsidRDefault="00CC7556" w:rsidP="00616B72">
            <w:pPr>
              <w:jc w:val="center"/>
            </w:pPr>
          </w:p>
        </w:tc>
        <w:tc>
          <w:tcPr>
            <w:tcW w:w="437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A25C61" w:rsidRDefault="00CC7556" w:rsidP="00616B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Осветитель таблиц с лампой накаливания</w:t>
            </w:r>
          </w:p>
        </w:tc>
        <w:tc>
          <w:tcPr>
            <w:tcW w:w="902" w:type="pct"/>
            <w:shd w:val="clear" w:color="auto" w:fill="auto"/>
            <w:hideMark/>
          </w:tcPr>
          <w:p w:rsidR="00CC7556" w:rsidRDefault="00CC7556" w:rsidP="0019249D">
            <w:pPr>
              <w:jc w:val="center"/>
            </w:pPr>
            <w:r w:rsidRPr="00FD4F97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437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A25C61" w:rsidRDefault="00CC7556" w:rsidP="00616B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Заслонка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Default="00CC7556" w:rsidP="007368A6">
            <w:pPr>
              <w:jc w:val="center"/>
            </w:pPr>
            <w:r w:rsidRPr="00FD4F97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437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A25C61" w:rsidRDefault="00CC7556" w:rsidP="00616B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Указка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Default="00CC7556" w:rsidP="007368A6">
            <w:pPr>
              <w:jc w:val="center"/>
            </w:pPr>
            <w:r w:rsidRPr="00FD4F97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437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A25C61" w:rsidRDefault="00CC7556" w:rsidP="00616B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 крепежных деталей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Pr="0019249D" w:rsidRDefault="00CC7556" w:rsidP="007368A6">
            <w:pPr>
              <w:jc w:val="center"/>
              <w:rPr>
                <w:color w:val="000000"/>
                <w:sz w:val="20"/>
                <w:szCs w:val="20"/>
              </w:rPr>
            </w:pPr>
            <w:r w:rsidRPr="0019249D">
              <w:rPr>
                <w:color w:val="000000"/>
                <w:sz w:val="20"/>
                <w:szCs w:val="20"/>
              </w:rPr>
              <w:t>1 комплект</w:t>
            </w:r>
          </w:p>
        </w:tc>
        <w:tc>
          <w:tcPr>
            <w:tcW w:w="437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6B348A" w:rsidRDefault="00CC7556" w:rsidP="00616B7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Таблицы для исследования остроты зрения и подбора очковых линз вдаль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Default="00CC7556" w:rsidP="007368A6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37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Pr="006B348A" w:rsidRDefault="00CC7556" w:rsidP="00616B7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Таблицы для исследования остроты зрения и подбора очковых линз вблизи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Default="00CC7556" w:rsidP="007368A6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37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CC7556" w:rsidRDefault="00CC7556" w:rsidP="00616B7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7556" w:rsidRDefault="00CC7556" w:rsidP="007368A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экз.</w:t>
            </w:r>
          </w:p>
        </w:tc>
        <w:tc>
          <w:tcPr>
            <w:tcW w:w="437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7556" w:rsidRPr="00607CC1" w:rsidRDefault="00CC7556" w:rsidP="00616B72">
            <w:pPr>
              <w:rPr>
                <w:b/>
                <w:sz w:val="22"/>
                <w:szCs w:val="22"/>
              </w:rPr>
            </w:pPr>
            <w:r w:rsidRPr="006B348A">
              <w:rPr>
                <w:b/>
                <w:color w:val="000000"/>
                <w:sz w:val="20"/>
                <w:szCs w:val="20"/>
              </w:rPr>
              <w:t>Прочие условия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C7556" w:rsidRPr="006B348A" w:rsidRDefault="00CC7556" w:rsidP="00616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7556" w:rsidRDefault="00CC7556" w:rsidP="005214E5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C7556" w:rsidRPr="0019249D" w:rsidRDefault="00CC7556" w:rsidP="00521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Наличие.</w:t>
            </w:r>
          </w:p>
        </w:tc>
        <w:tc>
          <w:tcPr>
            <w:tcW w:w="437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7556" w:rsidRPr="006B348A" w:rsidRDefault="00CC7556" w:rsidP="00616B72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Доставка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C7556" w:rsidRPr="006B348A" w:rsidRDefault="00CC7556" w:rsidP="00616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Самара, ул. </w:t>
            </w:r>
            <w:proofErr w:type="spellStart"/>
            <w:r>
              <w:rPr>
                <w:color w:val="000000"/>
                <w:sz w:val="20"/>
                <w:szCs w:val="20"/>
              </w:rPr>
              <w:t>Агибалова</w:t>
            </w:r>
            <w:proofErr w:type="spellEnd"/>
            <w:r>
              <w:rPr>
                <w:color w:val="000000"/>
                <w:sz w:val="20"/>
                <w:szCs w:val="20"/>
              </w:rPr>
              <w:t>, 12</w:t>
            </w:r>
          </w:p>
        </w:tc>
        <w:tc>
          <w:tcPr>
            <w:tcW w:w="437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7556" w:rsidRPr="006B348A" w:rsidRDefault="00CC7556" w:rsidP="00616B72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Гарантийный срок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C7556" w:rsidRPr="006B348A" w:rsidRDefault="00CC7556" w:rsidP="00616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6B348A">
              <w:rPr>
                <w:color w:val="000000"/>
                <w:sz w:val="20"/>
                <w:szCs w:val="20"/>
              </w:rPr>
              <w:t>12 месяцев</w:t>
            </w:r>
          </w:p>
        </w:tc>
        <w:tc>
          <w:tcPr>
            <w:tcW w:w="437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F0" w:rsidRPr="004A7484" w:rsidTr="00FC1D21">
        <w:trPr>
          <w:trHeight w:val="411"/>
        </w:trPr>
        <w:tc>
          <w:tcPr>
            <w:tcW w:w="176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</w:tcPr>
          <w:p w:rsidR="00CC7556" w:rsidRDefault="00CC7556" w:rsidP="002D0A61">
            <w:pPr>
              <w:rPr>
                <w:sz w:val="22"/>
                <w:szCs w:val="22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CC7556" w:rsidRPr="006B348A" w:rsidRDefault="00CC7556" w:rsidP="00616B72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 xml:space="preserve">Год выпуска 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C7556" w:rsidRPr="004A7484" w:rsidRDefault="00CC7556" w:rsidP="00616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2019 г.</w:t>
            </w:r>
          </w:p>
        </w:tc>
        <w:tc>
          <w:tcPr>
            <w:tcW w:w="437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CC7556" w:rsidRDefault="00CC7556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842CA">
      <w:pPr>
        <w:rPr>
          <w:sz w:val="22"/>
          <w:szCs w:val="22"/>
        </w:rPr>
      </w:pPr>
    </w:p>
    <w:sectPr w:rsidR="00B4680B" w:rsidSect="00B9252B">
      <w:footerReference w:type="even" r:id="rId8"/>
      <w:footerReference w:type="default" r:id="rId9"/>
      <w:pgSz w:w="11906" w:h="16838"/>
      <w:pgMar w:top="539" w:right="851" w:bottom="70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C5" w:rsidRDefault="00DD4EC5">
      <w:r>
        <w:separator/>
      </w:r>
    </w:p>
  </w:endnote>
  <w:endnote w:type="continuationSeparator" w:id="0">
    <w:p w:rsidR="00DD4EC5" w:rsidRDefault="00DD4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E61B4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E61B4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1D21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C5" w:rsidRDefault="00DD4EC5">
      <w:r>
        <w:separator/>
      </w:r>
    </w:p>
  </w:footnote>
  <w:footnote w:type="continuationSeparator" w:id="0">
    <w:p w:rsidR="00DD4EC5" w:rsidRDefault="00DD4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2505"/>
    <w:rsid w:val="00012E2A"/>
    <w:rsid w:val="00034CEA"/>
    <w:rsid w:val="00034EF9"/>
    <w:rsid w:val="00035165"/>
    <w:rsid w:val="00045DC8"/>
    <w:rsid w:val="0004646E"/>
    <w:rsid w:val="00052BB3"/>
    <w:rsid w:val="000539B4"/>
    <w:rsid w:val="00053D11"/>
    <w:rsid w:val="00056BBD"/>
    <w:rsid w:val="00070452"/>
    <w:rsid w:val="0007142B"/>
    <w:rsid w:val="00072870"/>
    <w:rsid w:val="00075D85"/>
    <w:rsid w:val="00086E9A"/>
    <w:rsid w:val="000A04AD"/>
    <w:rsid w:val="000A118E"/>
    <w:rsid w:val="000A5F75"/>
    <w:rsid w:val="000B3176"/>
    <w:rsid w:val="000B4A78"/>
    <w:rsid w:val="000D345D"/>
    <w:rsid w:val="000E0CAD"/>
    <w:rsid w:val="000E5F51"/>
    <w:rsid w:val="000F0870"/>
    <w:rsid w:val="000F3680"/>
    <w:rsid w:val="0011130E"/>
    <w:rsid w:val="00122AF9"/>
    <w:rsid w:val="001244D8"/>
    <w:rsid w:val="00126C6D"/>
    <w:rsid w:val="00127BCF"/>
    <w:rsid w:val="00131F08"/>
    <w:rsid w:val="00136B90"/>
    <w:rsid w:val="001404EB"/>
    <w:rsid w:val="00152047"/>
    <w:rsid w:val="00160341"/>
    <w:rsid w:val="00164340"/>
    <w:rsid w:val="00165737"/>
    <w:rsid w:val="00182233"/>
    <w:rsid w:val="001842CA"/>
    <w:rsid w:val="001900EC"/>
    <w:rsid w:val="0019249D"/>
    <w:rsid w:val="001A306D"/>
    <w:rsid w:val="001A54D0"/>
    <w:rsid w:val="001A7B1C"/>
    <w:rsid w:val="001C4DC3"/>
    <w:rsid w:val="001D1692"/>
    <w:rsid w:val="001D4B82"/>
    <w:rsid w:val="001D6CCB"/>
    <w:rsid w:val="001E64F3"/>
    <w:rsid w:val="001F01BC"/>
    <w:rsid w:val="001F0742"/>
    <w:rsid w:val="001F43B0"/>
    <w:rsid w:val="002046C2"/>
    <w:rsid w:val="002112E1"/>
    <w:rsid w:val="002169C9"/>
    <w:rsid w:val="00217B5C"/>
    <w:rsid w:val="00222FF9"/>
    <w:rsid w:val="00224E5D"/>
    <w:rsid w:val="00225313"/>
    <w:rsid w:val="00227FF2"/>
    <w:rsid w:val="002357D4"/>
    <w:rsid w:val="00236BB2"/>
    <w:rsid w:val="00240039"/>
    <w:rsid w:val="00240967"/>
    <w:rsid w:val="0025089A"/>
    <w:rsid w:val="00254E72"/>
    <w:rsid w:val="00257C5B"/>
    <w:rsid w:val="00276841"/>
    <w:rsid w:val="00292C42"/>
    <w:rsid w:val="002A2DEB"/>
    <w:rsid w:val="002A721F"/>
    <w:rsid w:val="002B083F"/>
    <w:rsid w:val="002B08C7"/>
    <w:rsid w:val="002B34BF"/>
    <w:rsid w:val="002B691E"/>
    <w:rsid w:val="002C5AD9"/>
    <w:rsid w:val="002D024E"/>
    <w:rsid w:val="002D0398"/>
    <w:rsid w:val="002E75D1"/>
    <w:rsid w:val="003039EB"/>
    <w:rsid w:val="00304523"/>
    <w:rsid w:val="0030500E"/>
    <w:rsid w:val="00313F45"/>
    <w:rsid w:val="00314CA3"/>
    <w:rsid w:val="00322F91"/>
    <w:rsid w:val="00323236"/>
    <w:rsid w:val="00325457"/>
    <w:rsid w:val="003356F6"/>
    <w:rsid w:val="003411F3"/>
    <w:rsid w:val="00342033"/>
    <w:rsid w:val="0034210A"/>
    <w:rsid w:val="003430F6"/>
    <w:rsid w:val="00346C0F"/>
    <w:rsid w:val="00346E87"/>
    <w:rsid w:val="0036560B"/>
    <w:rsid w:val="00381530"/>
    <w:rsid w:val="00383883"/>
    <w:rsid w:val="0038757F"/>
    <w:rsid w:val="003902E8"/>
    <w:rsid w:val="00396BA9"/>
    <w:rsid w:val="003A69DD"/>
    <w:rsid w:val="003A6EBD"/>
    <w:rsid w:val="003C2208"/>
    <w:rsid w:val="003C6092"/>
    <w:rsid w:val="003E20E3"/>
    <w:rsid w:val="003F682D"/>
    <w:rsid w:val="00410803"/>
    <w:rsid w:val="00416F23"/>
    <w:rsid w:val="0043157F"/>
    <w:rsid w:val="00440BFB"/>
    <w:rsid w:val="00441ECE"/>
    <w:rsid w:val="0045028F"/>
    <w:rsid w:val="004528B2"/>
    <w:rsid w:val="00462427"/>
    <w:rsid w:val="00462567"/>
    <w:rsid w:val="00464FDD"/>
    <w:rsid w:val="00465091"/>
    <w:rsid w:val="00486674"/>
    <w:rsid w:val="0049499E"/>
    <w:rsid w:val="00496D94"/>
    <w:rsid w:val="004A0FB5"/>
    <w:rsid w:val="004A7484"/>
    <w:rsid w:val="004B5A77"/>
    <w:rsid w:val="004B7CCE"/>
    <w:rsid w:val="004C2819"/>
    <w:rsid w:val="004C7A61"/>
    <w:rsid w:val="004D1C26"/>
    <w:rsid w:val="004D2EA3"/>
    <w:rsid w:val="004D372E"/>
    <w:rsid w:val="004D6066"/>
    <w:rsid w:val="004D7517"/>
    <w:rsid w:val="004E0ACB"/>
    <w:rsid w:val="004E21BC"/>
    <w:rsid w:val="004E50D8"/>
    <w:rsid w:val="004F5D07"/>
    <w:rsid w:val="005030CB"/>
    <w:rsid w:val="005032AE"/>
    <w:rsid w:val="00510BC3"/>
    <w:rsid w:val="005359B8"/>
    <w:rsid w:val="00537B97"/>
    <w:rsid w:val="00537D07"/>
    <w:rsid w:val="00542CCD"/>
    <w:rsid w:val="005438D9"/>
    <w:rsid w:val="00544356"/>
    <w:rsid w:val="00566578"/>
    <w:rsid w:val="00575973"/>
    <w:rsid w:val="00577AAD"/>
    <w:rsid w:val="00594DF8"/>
    <w:rsid w:val="00597A54"/>
    <w:rsid w:val="005B3B15"/>
    <w:rsid w:val="005B3C46"/>
    <w:rsid w:val="005D3B0A"/>
    <w:rsid w:val="005D4B2C"/>
    <w:rsid w:val="005E098C"/>
    <w:rsid w:val="005E12A3"/>
    <w:rsid w:val="005E148A"/>
    <w:rsid w:val="005E43C3"/>
    <w:rsid w:val="005E6AA3"/>
    <w:rsid w:val="005F2C8F"/>
    <w:rsid w:val="005F564F"/>
    <w:rsid w:val="005F714E"/>
    <w:rsid w:val="005F736C"/>
    <w:rsid w:val="00601F24"/>
    <w:rsid w:val="00607CC1"/>
    <w:rsid w:val="00607D9A"/>
    <w:rsid w:val="00620BCB"/>
    <w:rsid w:val="006215C3"/>
    <w:rsid w:val="0062259A"/>
    <w:rsid w:val="006279C3"/>
    <w:rsid w:val="006334A7"/>
    <w:rsid w:val="0063372D"/>
    <w:rsid w:val="00633ABE"/>
    <w:rsid w:val="00636352"/>
    <w:rsid w:val="00642514"/>
    <w:rsid w:val="00643A3E"/>
    <w:rsid w:val="0064551A"/>
    <w:rsid w:val="006539E3"/>
    <w:rsid w:val="006567F2"/>
    <w:rsid w:val="00677EBB"/>
    <w:rsid w:val="006853F2"/>
    <w:rsid w:val="00687617"/>
    <w:rsid w:val="00690535"/>
    <w:rsid w:val="006A432C"/>
    <w:rsid w:val="006A490E"/>
    <w:rsid w:val="006B348A"/>
    <w:rsid w:val="006B3A32"/>
    <w:rsid w:val="006B6230"/>
    <w:rsid w:val="006B7D02"/>
    <w:rsid w:val="006C06B8"/>
    <w:rsid w:val="006C110A"/>
    <w:rsid w:val="006C3B30"/>
    <w:rsid w:val="006C499D"/>
    <w:rsid w:val="006C5711"/>
    <w:rsid w:val="006D045D"/>
    <w:rsid w:val="006D3F52"/>
    <w:rsid w:val="006F0D5C"/>
    <w:rsid w:val="006F700E"/>
    <w:rsid w:val="007002D2"/>
    <w:rsid w:val="00706147"/>
    <w:rsid w:val="00716C10"/>
    <w:rsid w:val="00724CB7"/>
    <w:rsid w:val="00733C6F"/>
    <w:rsid w:val="00735F8B"/>
    <w:rsid w:val="007368A6"/>
    <w:rsid w:val="00737639"/>
    <w:rsid w:val="00740FE8"/>
    <w:rsid w:val="0075023C"/>
    <w:rsid w:val="007550C5"/>
    <w:rsid w:val="007564BC"/>
    <w:rsid w:val="007616B3"/>
    <w:rsid w:val="00762AE8"/>
    <w:rsid w:val="00764D77"/>
    <w:rsid w:val="007672C0"/>
    <w:rsid w:val="0077089B"/>
    <w:rsid w:val="00773891"/>
    <w:rsid w:val="007838C5"/>
    <w:rsid w:val="00791B72"/>
    <w:rsid w:val="00791C31"/>
    <w:rsid w:val="00793999"/>
    <w:rsid w:val="007A60BB"/>
    <w:rsid w:val="007B10F3"/>
    <w:rsid w:val="007B28CA"/>
    <w:rsid w:val="007B5A1B"/>
    <w:rsid w:val="007B5BEC"/>
    <w:rsid w:val="007C253A"/>
    <w:rsid w:val="007C4BF9"/>
    <w:rsid w:val="007C6EAF"/>
    <w:rsid w:val="007D3C33"/>
    <w:rsid w:val="007D400D"/>
    <w:rsid w:val="007E1421"/>
    <w:rsid w:val="007E5CCE"/>
    <w:rsid w:val="007F5DFD"/>
    <w:rsid w:val="007F67BF"/>
    <w:rsid w:val="0081488B"/>
    <w:rsid w:val="008203E0"/>
    <w:rsid w:val="008204D0"/>
    <w:rsid w:val="00821F1E"/>
    <w:rsid w:val="008220A4"/>
    <w:rsid w:val="00835E2B"/>
    <w:rsid w:val="00844972"/>
    <w:rsid w:val="00854C1E"/>
    <w:rsid w:val="00855C56"/>
    <w:rsid w:val="00863438"/>
    <w:rsid w:val="008677EF"/>
    <w:rsid w:val="00867F2F"/>
    <w:rsid w:val="00867F54"/>
    <w:rsid w:val="008704C7"/>
    <w:rsid w:val="00874EEC"/>
    <w:rsid w:val="00877FDB"/>
    <w:rsid w:val="00884668"/>
    <w:rsid w:val="00884946"/>
    <w:rsid w:val="00890FBA"/>
    <w:rsid w:val="00892072"/>
    <w:rsid w:val="00896642"/>
    <w:rsid w:val="00896D3A"/>
    <w:rsid w:val="008A1398"/>
    <w:rsid w:val="008B08E6"/>
    <w:rsid w:val="008C4AC3"/>
    <w:rsid w:val="008C5711"/>
    <w:rsid w:val="008D15F4"/>
    <w:rsid w:val="008E04E7"/>
    <w:rsid w:val="0090778B"/>
    <w:rsid w:val="009125B0"/>
    <w:rsid w:val="009163D8"/>
    <w:rsid w:val="00927C65"/>
    <w:rsid w:val="00941911"/>
    <w:rsid w:val="009454AF"/>
    <w:rsid w:val="00953A7E"/>
    <w:rsid w:val="009642DE"/>
    <w:rsid w:val="00966435"/>
    <w:rsid w:val="009725CE"/>
    <w:rsid w:val="0097265A"/>
    <w:rsid w:val="00983B19"/>
    <w:rsid w:val="00991FE2"/>
    <w:rsid w:val="009A0A9A"/>
    <w:rsid w:val="009B2663"/>
    <w:rsid w:val="009B2D60"/>
    <w:rsid w:val="009B4524"/>
    <w:rsid w:val="009B64AE"/>
    <w:rsid w:val="009C13E0"/>
    <w:rsid w:val="009D552E"/>
    <w:rsid w:val="009E4A83"/>
    <w:rsid w:val="009F0AE7"/>
    <w:rsid w:val="009F5637"/>
    <w:rsid w:val="00A00C79"/>
    <w:rsid w:val="00A25C61"/>
    <w:rsid w:val="00A26313"/>
    <w:rsid w:val="00A3091F"/>
    <w:rsid w:val="00A32C77"/>
    <w:rsid w:val="00A37FA6"/>
    <w:rsid w:val="00A4125B"/>
    <w:rsid w:val="00A41D86"/>
    <w:rsid w:val="00A426E5"/>
    <w:rsid w:val="00A43A05"/>
    <w:rsid w:val="00A522F6"/>
    <w:rsid w:val="00A54CA2"/>
    <w:rsid w:val="00A573D0"/>
    <w:rsid w:val="00A65252"/>
    <w:rsid w:val="00A6626B"/>
    <w:rsid w:val="00A71603"/>
    <w:rsid w:val="00A85393"/>
    <w:rsid w:val="00A85824"/>
    <w:rsid w:val="00A9037D"/>
    <w:rsid w:val="00A91E1E"/>
    <w:rsid w:val="00A92747"/>
    <w:rsid w:val="00A9307F"/>
    <w:rsid w:val="00A94413"/>
    <w:rsid w:val="00A94A36"/>
    <w:rsid w:val="00AB035E"/>
    <w:rsid w:val="00AB28BD"/>
    <w:rsid w:val="00AB788A"/>
    <w:rsid w:val="00AC2CCA"/>
    <w:rsid w:val="00AC5885"/>
    <w:rsid w:val="00AC5C01"/>
    <w:rsid w:val="00AD2D7F"/>
    <w:rsid w:val="00AD5BA2"/>
    <w:rsid w:val="00AE0064"/>
    <w:rsid w:val="00AE092F"/>
    <w:rsid w:val="00AE2FE2"/>
    <w:rsid w:val="00AE4E9A"/>
    <w:rsid w:val="00AF5AF4"/>
    <w:rsid w:val="00B06895"/>
    <w:rsid w:val="00B077C7"/>
    <w:rsid w:val="00B12AC9"/>
    <w:rsid w:val="00B248CF"/>
    <w:rsid w:val="00B25FE3"/>
    <w:rsid w:val="00B30957"/>
    <w:rsid w:val="00B330B3"/>
    <w:rsid w:val="00B45D73"/>
    <w:rsid w:val="00B4680B"/>
    <w:rsid w:val="00B472EA"/>
    <w:rsid w:val="00B51276"/>
    <w:rsid w:val="00B51A47"/>
    <w:rsid w:val="00B56216"/>
    <w:rsid w:val="00B70E89"/>
    <w:rsid w:val="00B752A7"/>
    <w:rsid w:val="00B80E9A"/>
    <w:rsid w:val="00B829C2"/>
    <w:rsid w:val="00B83699"/>
    <w:rsid w:val="00B83F17"/>
    <w:rsid w:val="00B9252B"/>
    <w:rsid w:val="00B96DFD"/>
    <w:rsid w:val="00BA0DD3"/>
    <w:rsid w:val="00BA311F"/>
    <w:rsid w:val="00BA42B3"/>
    <w:rsid w:val="00BA550A"/>
    <w:rsid w:val="00BA58C9"/>
    <w:rsid w:val="00BA58DB"/>
    <w:rsid w:val="00BB13C2"/>
    <w:rsid w:val="00BC411F"/>
    <w:rsid w:val="00BE12FC"/>
    <w:rsid w:val="00BE4360"/>
    <w:rsid w:val="00BE5298"/>
    <w:rsid w:val="00BF0708"/>
    <w:rsid w:val="00C02CFB"/>
    <w:rsid w:val="00C0520C"/>
    <w:rsid w:val="00C0707A"/>
    <w:rsid w:val="00C1059C"/>
    <w:rsid w:val="00C1117D"/>
    <w:rsid w:val="00C13A14"/>
    <w:rsid w:val="00C21342"/>
    <w:rsid w:val="00C222D1"/>
    <w:rsid w:val="00C23A10"/>
    <w:rsid w:val="00C26F39"/>
    <w:rsid w:val="00C327BB"/>
    <w:rsid w:val="00C32EF6"/>
    <w:rsid w:val="00C368FB"/>
    <w:rsid w:val="00C374B4"/>
    <w:rsid w:val="00C401C3"/>
    <w:rsid w:val="00C421DD"/>
    <w:rsid w:val="00C522CD"/>
    <w:rsid w:val="00C55A9E"/>
    <w:rsid w:val="00C60BEC"/>
    <w:rsid w:val="00C7385B"/>
    <w:rsid w:val="00C73CC8"/>
    <w:rsid w:val="00C77648"/>
    <w:rsid w:val="00C90DF0"/>
    <w:rsid w:val="00CA0B64"/>
    <w:rsid w:val="00CA7D57"/>
    <w:rsid w:val="00CB5A13"/>
    <w:rsid w:val="00CC1536"/>
    <w:rsid w:val="00CC38E5"/>
    <w:rsid w:val="00CC6E81"/>
    <w:rsid w:val="00CC7556"/>
    <w:rsid w:val="00CD06EF"/>
    <w:rsid w:val="00CD0E6E"/>
    <w:rsid w:val="00CD32D0"/>
    <w:rsid w:val="00CE4BE2"/>
    <w:rsid w:val="00CE767B"/>
    <w:rsid w:val="00CF1274"/>
    <w:rsid w:val="00D05CB6"/>
    <w:rsid w:val="00D1142D"/>
    <w:rsid w:val="00D11468"/>
    <w:rsid w:val="00D13FCC"/>
    <w:rsid w:val="00D145CC"/>
    <w:rsid w:val="00D14CA1"/>
    <w:rsid w:val="00D23331"/>
    <w:rsid w:val="00D32D66"/>
    <w:rsid w:val="00D34B2F"/>
    <w:rsid w:val="00D34CEC"/>
    <w:rsid w:val="00D356A8"/>
    <w:rsid w:val="00D37426"/>
    <w:rsid w:val="00D41E90"/>
    <w:rsid w:val="00D47014"/>
    <w:rsid w:val="00D5234D"/>
    <w:rsid w:val="00D60DB8"/>
    <w:rsid w:val="00D6279D"/>
    <w:rsid w:val="00D70291"/>
    <w:rsid w:val="00D713DD"/>
    <w:rsid w:val="00D74B72"/>
    <w:rsid w:val="00D758F1"/>
    <w:rsid w:val="00D7628E"/>
    <w:rsid w:val="00D9506F"/>
    <w:rsid w:val="00DA53DE"/>
    <w:rsid w:val="00DB5D20"/>
    <w:rsid w:val="00DD4EC5"/>
    <w:rsid w:val="00DD78C1"/>
    <w:rsid w:val="00DE0514"/>
    <w:rsid w:val="00DE5CD6"/>
    <w:rsid w:val="00DE75B3"/>
    <w:rsid w:val="00DF3979"/>
    <w:rsid w:val="00DF6E47"/>
    <w:rsid w:val="00E029BB"/>
    <w:rsid w:val="00E06902"/>
    <w:rsid w:val="00E07158"/>
    <w:rsid w:val="00E16920"/>
    <w:rsid w:val="00E42C37"/>
    <w:rsid w:val="00E53932"/>
    <w:rsid w:val="00E61B44"/>
    <w:rsid w:val="00E66110"/>
    <w:rsid w:val="00E721A6"/>
    <w:rsid w:val="00E84758"/>
    <w:rsid w:val="00EB2B47"/>
    <w:rsid w:val="00EB42BD"/>
    <w:rsid w:val="00EC107C"/>
    <w:rsid w:val="00EC53CD"/>
    <w:rsid w:val="00EC5422"/>
    <w:rsid w:val="00EC61BE"/>
    <w:rsid w:val="00EC6EF0"/>
    <w:rsid w:val="00EE27A0"/>
    <w:rsid w:val="00EF40C1"/>
    <w:rsid w:val="00F04B1E"/>
    <w:rsid w:val="00F05CC6"/>
    <w:rsid w:val="00F1306D"/>
    <w:rsid w:val="00F13A56"/>
    <w:rsid w:val="00F233B8"/>
    <w:rsid w:val="00F365AC"/>
    <w:rsid w:val="00F3679A"/>
    <w:rsid w:val="00F53C94"/>
    <w:rsid w:val="00F71249"/>
    <w:rsid w:val="00F86F62"/>
    <w:rsid w:val="00F877F0"/>
    <w:rsid w:val="00F963CB"/>
    <w:rsid w:val="00FA2C7E"/>
    <w:rsid w:val="00FB65DA"/>
    <w:rsid w:val="00FB6BA4"/>
    <w:rsid w:val="00FC1D21"/>
    <w:rsid w:val="00FC3739"/>
    <w:rsid w:val="00FC737B"/>
    <w:rsid w:val="00FD73A2"/>
    <w:rsid w:val="00FE2203"/>
    <w:rsid w:val="00FE3F51"/>
    <w:rsid w:val="00FE4E8E"/>
    <w:rsid w:val="00FE7BD3"/>
    <w:rsid w:val="00FF239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21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58D1-F116-4A68-9D60-B34F960A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72</cp:revision>
  <cp:lastPrinted>2018-08-16T06:31:00Z</cp:lastPrinted>
  <dcterms:created xsi:type="dcterms:W3CDTF">2018-08-16T10:08:00Z</dcterms:created>
  <dcterms:modified xsi:type="dcterms:W3CDTF">2019-11-21T12:34:00Z</dcterms:modified>
</cp:coreProperties>
</file>